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Обобщение опыта рабо</w:t>
      </w:r>
      <w:r w:rsidR="000009F0">
        <w:rPr>
          <w:rFonts w:ascii="Arial" w:hAnsi="Arial" w:cs="Arial"/>
          <w:b/>
          <w:bCs/>
          <w:color w:val="000000"/>
          <w:sz w:val="21"/>
          <w:szCs w:val="21"/>
        </w:rPr>
        <w:t>ты учителя биологии Бондарь в. С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творческой личности, владеющей важнейшими методами мыслительной деятельности, обладающей исследовательскими качествами, способной к эффективному воздействию с природой и обществом - одна из важнейших задач школьного образования. Особую важность приобретает системно – деятельный подход в обучении. Он обеспечивает преемственность и логическую последовательность учебного материала на всех ступенях биологического образования. В итоге создаются благоприятные дидактические условия для развития у школьников системного мышления, формированию свободной личности. 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решения этой задачи в своей работе на системной основе использую следующие образовательные технологии: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Личностно – ориентированного обучения.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Разноуровневого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обучения.</w:t>
      </w:r>
    </w:p>
    <w:p w:rsidR="00BE30E7" w:rsidRPr="000009F0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 w:rsidRPr="000009F0">
        <w:rPr>
          <w:rStyle w:val="a4"/>
          <w:rFonts w:ascii="Arial" w:hAnsi="Arial" w:cs="Arial"/>
          <w:b w:val="0"/>
          <w:color w:val="000000"/>
          <w:sz w:val="21"/>
          <w:szCs w:val="21"/>
        </w:rPr>
        <w:t>Проблемно-диалогового обучения.</w:t>
      </w:r>
    </w:p>
    <w:p w:rsidR="00BE30E7" w:rsidRPr="000009F0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009F0">
        <w:rPr>
          <w:rFonts w:ascii="Arial" w:hAnsi="Arial" w:cs="Arial"/>
          <w:color w:val="000000"/>
          <w:sz w:val="21"/>
          <w:szCs w:val="21"/>
        </w:rPr>
        <w:t>4. </w:t>
      </w:r>
      <w:r w:rsidRPr="000009F0">
        <w:rPr>
          <w:rStyle w:val="a4"/>
          <w:rFonts w:ascii="Arial" w:hAnsi="Arial" w:cs="Arial"/>
          <w:b w:val="0"/>
          <w:color w:val="000000"/>
          <w:sz w:val="21"/>
          <w:szCs w:val="21"/>
        </w:rPr>
        <w:t>Проектного обучения.</w:t>
      </w:r>
    </w:p>
    <w:p w:rsidR="00BE30E7" w:rsidRPr="000009F0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009F0">
        <w:rPr>
          <w:rStyle w:val="a4"/>
          <w:rFonts w:ascii="Arial" w:hAnsi="Arial" w:cs="Arial"/>
          <w:b w:val="0"/>
          <w:color w:val="000000"/>
          <w:sz w:val="21"/>
          <w:szCs w:val="21"/>
        </w:rPr>
        <w:t>5. Модульного обучения.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009F0">
        <w:rPr>
          <w:rStyle w:val="a4"/>
          <w:rFonts w:ascii="Arial" w:hAnsi="Arial" w:cs="Arial"/>
          <w:b w:val="0"/>
          <w:color w:val="000000"/>
          <w:sz w:val="21"/>
          <w:szCs w:val="21"/>
        </w:rPr>
        <w:t>6. </w:t>
      </w:r>
      <w:r w:rsidRPr="000009F0">
        <w:rPr>
          <w:rFonts w:ascii="Arial" w:hAnsi="Arial" w:cs="Arial"/>
          <w:color w:val="000000"/>
          <w:sz w:val="21"/>
          <w:szCs w:val="21"/>
        </w:rPr>
        <w:t>Информационно</w:t>
      </w:r>
      <w:r>
        <w:rPr>
          <w:rFonts w:ascii="Arial" w:hAnsi="Arial" w:cs="Arial"/>
          <w:color w:val="000000"/>
          <w:sz w:val="21"/>
          <w:szCs w:val="21"/>
        </w:rPr>
        <w:t>-коммуникационные, в том числе сетевые и дистанционные, технологии.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Технология личностно-ориентированного обучения</w:t>
      </w:r>
      <w:r>
        <w:rPr>
          <w:rFonts w:ascii="Arial" w:hAnsi="Arial" w:cs="Arial"/>
          <w:color w:val="000000"/>
          <w:sz w:val="21"/>
          <w:szCs w:val="21"/>
        </w:rPr>
        <w:t> основана на личностно-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подходе. Данная технология позволяет сформировать такие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общеучебные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умения, как мыслить, анализировать, при этом используется личный опыт ученика. Так, в 9 классе при изучении гипотез происхождения жизни, обучающиеся самостоятельно выдвигают гипотезы исходя из собственного опыта, объясняют, почему они являются гипотезой, а не теорией, отстаивают свою точку зрения.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использовании технологии </w:t>
      </w:r>
      <w:r>
        <w:rPr>
          <w:rStyle w:val="a4"/>
          <w:rFonts w:ascii="Arial" w:hAnsi="Arial" w:cs="Arial"/>
          <w:color w:val="000000"/>
          <w:sz w:val="21"/>
          <w:szCs w:val="21"/>
        </w:rPr>
        <w:t>личностно-ориентированного </w:t>
      </w:r>
      <w:r>
        <w:rPr>
          <w:rFonts w:ascii="Arial" w:hAnsi="Arial" w:cs="Arial"/>
          <w:color w:val="000000"/>
          <w:sz w:val="21"/>
          <w:szCs w:val="21"/>
        </w:rPr>
        <w:t>обучения на уроках биологии, прежде всего, ориентируюсь на потенциальные возможности учащихся и их реализацию путем вовлечения учащихся во все виды деятельности: подготовка сообщений, подборка (или собственное сочинение) стихов, пословиц по определенной теме, проведение и описание опытов (экспериментов), создание презентаций и т.д. Каждый ребенок имеет возможность проявить себя в той области, которая ему интересна, раскрыть свои способности и наклонности.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Результатом данной работы является стабильный интерес обучающихся к предмету, активное участие в предметных олимпиадах школьного, муниципального и </w:t>
      </w:r>
      <w:r w:rsidR="000009F0">
        <w:rPr>
          <w:rFonts w:ascii="Arial" w:hAnsi="Arial" w:cs="Arial"/>
          <w:color w:val="000000"/>
          <w:sz w:val="21"/>
          <w:szCs w:val="21"/>
        </w:rPr>
        <w:t>регионального</w:t>
      </w:r>
      <w:r>
        <w:rPr>
          <w:rFonts w:ascii="Arial" w:hAnsi="Arial" w:cs="Arial"/>
          <w:color w:val="000000"/>
          <w:sz w:val="21"/>
          <w:szCs w:val="21"/>
        </w:rPr>
        <w:t xml:space="preserve"> уровней.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качественной подготовки старших классов к ЕГЭ использую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технологию модульного обучения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>суть которой заключается в самостоятельной работе учащихся с индивидуальной учебной программой. При выявлении пробелов в знаниях учащихся по результатам диагностических работ вместе с учащимися составляю план изучения «западающей» темы, подбираю подробные вопросники по теме, и ученики работают самостоятельно. Я оказываю консультативную помощь ученику при необходимости. После изучения темы учащимися проводится диагностическая работа (тестирование).</w:t>
      </w:r>
    </w:p>
    <w:p w:rsidR="00BE30E7" w:rsidRPr="00F76E76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Результатом использования данной технологии является развитие навыков самообразования, самооценки, критического мышления, умение работать с источниками информации. Мои ученики успешно сдают ЕГЭ по биологии, средний балл на экзамене выше средне</w:t>
      </w:r>
      <w:r w:rsidR="000009F0">
        <w:rPr>
          <w:rFonts w:ascii="Arial" w:hAnsi="Arial" w:cs="Arial"/>
          <w:color w:val="000000"/>
          <w:sz w:val="21"/>
          <w:szCs w:val="21"/>
        </w:rPr>
        <w:t>го муниципального</w:t>
      </w:r>
      <w:r>
        <w:rPr>
          <w:rFonts w:ascii="Arial" w:hAnsi="Arial" w:cs="Arial"/>
          <w:color w:val="000000"/>
          <w:sz w:val="21"/>
          <w:szCs w:val="21"/>
        </w:rPr>
        <w:t xml:space="preserve"> показателя. 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Технологию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разноуровневого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обучения</w:t>
      </w:r>
      <w:r>
        <w:rPr>
          <w:rFonts w:ascii="Arial" w:hAnsi="Arial" w:cs="Arial"/>
          <w:color w:val="000000"/>
          <w:sz w:val="21"/>
          <w:szCs w:val="21"/>
        </w:rPr>
        <w:t> применяю на всех этапах урока. При письменном опросе использую карточки различной степени сложности, тесты двух, трех уровней (разрабатываю сама). При закреплении нового материала дифференцирую вопросы на закрепление. Осуществляю дифференциацию и при проведении практических работ. Самостоятельные и проверочные  работы содержат задания обязательного уровня, задания повышенного уровня сложности. 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Использую дифференцированное домашнее задание, даю возможность ученику выбрать задание самостоятельно. Например, при изучении систематики в 6 классе «Класс Двудольные. Семейство Крестоцветные» предлагаю приготовить карточку по систематике капусты огородной, приготовить сообщения о сортах капусты, приготовить рисунки, отражающие многообразие крестоцветных, составить кроссворд, используя материал учебника.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Технология проблемно-диалогового обучения</w:t>
      </w:r>
      <w:r>
        <w:rPr>
          <w:rFonts w:ascii="Arial" w:hAnsi="Arial" w:cs="Arial"/>
          <w:color w:val="000000"/>
          <w:sz w:val="21"/>
          <w:szCs w:val="21"/>
        </w:rPr>
        <w:t>. Эмоционально насыщенными и продуктивными получаются уроки, где рассматривается проблемная, нестандартная  ситуация.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Например, при изучении темы «Состав и строение костей» в 8 классе озвучиваю такой факт, что большая берцовая кость в вертикальном положении может выдержать груз массой в 1500 кг, хотя её масса 0,2 кг. Прошу объяснить данный факт. В беседе обучающиеся приходят к мнению о взаимосвязи состава,  строения и выполняемых функциях. В процессе беседы я не комментирую высказывания учащихся.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изучении вирусов, говорю о том, что отношение к этим существам у ученого мира неоднозначное, они занимают пограничное положение между живой и неживой природой. После изучения, ответа на главный вопрос урока, задаю такой вопрос: «Можно ли выделить пятое царство живой природы – царство вирусов?». Это  вызывает дискуссию между учениками, где они доказывают, отстаивают свою точку зрения.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Технология проектного обучения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Использование данной технологии позволяет ученику самостоятельно приобретать необходимые знания, умело применять их на практике для решения возникающих проблем.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над проектом всегда ориентирована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недель).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Проектная технология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обучения позволяет школьникам овладеть умением построения цепочки: от идеи через цели, задачи, мозговой штурм до реализации и защиты своего проекта. Реализация проектной технологии позволяет мне решать очень важные задачи: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актуализацию имеющихся и формирование новых знаний и умений учащихся,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получение личностно и общественно значимого результата,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создание атмосферы делового сотрудничества учителя и учащегося.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Чаще всего тематика проектов определяется практической значимостью вопроса, его актуальностью, а также возможностью использования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знаний. Так в 6 классе обучающиеся выполняют долгосрочные проекты по семействам цветковых растений, в 7 классе по отрядам млекопитающих.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своей проектной деятельности стараюсь учитывать то, что работа над проектами для учащихся представляет интерес, если они видят реальные, осязаемые результаты своей деятельности.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Особое значение в изучении биологии имеет исследовательский метод. При использовании этого метода учащиеся выдвигают гипотезу, выбирают путь и отбирают материалы. Ученик становится в позицию активного исследователя – активизируется продуктивное мышление, формируется творческий подход к обучению. Чаще всего этот подход реализуется при выполнении лабораторных и практических работ. Так, при выполнении лабораторной работы в 6 классе  «Выявление признаков семейства по внешнему строению растений» обучающиеся в ходе работы выдвигают предположения о том, что по строению определенных органов можно определить принадлежность растения к какому-либо семейству.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Информационно-коммуникационные, в том числе сетевые и дистанционные, технологии. </w:t>
      </w:r>
      <w:r>
        <w:rPr>
          <w:rFonts w:ascii="Arial" w:hAnsi="Arial" w:cs="Arial"/>
          <w:color w:val="000000"/>
          <w:sz w:val="21"/>
          <w:szCs w:val="21"/>
        </w:rPr>
        <w:t>Быстрое развитие компьютерной техники и расширение её функциональных возможностей позволяет широко использовать компьютеры на всех этапах учебного процесса. Большие возможности содержатся в использовании компьютеров при обучении учебного предмета биологии.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Сегодня невозможно представить себе урок без использования информационно-коммуникационных технологий (ИКТ).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 их использования – повышение эффективности учебного процесса.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ИКТ обладают богатым творческим потенциалом, который можно использовать в различных предметных областях. Так, они позволяют в процессе обучения решить следующие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·</w:t>
      </w:r>
      <w:r>
        <w:rPr>
          <w:rFonts w:ascii="Arial" w:hAnsi="Arial" w:cs="Arial"/>
          <w:color w:val="000000"/>
          <w:sz w:val="21"/>
          <w:szCs w:val="21"/>
        </w:rPr>
        <w:t>  создать единое информационное пространство;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·</w:t>
      </w:r>
      <w:r>
        <w:rPr>
          <w:rFonts w:ascii="Arial" w:hAnsi="Arial" w:cs="Arial"/>
          <w:color w:val="000000"/>
          <w:sz w:val="21"/>
          <w:szCs w:val="21"/>
        </w:rPr>
        <w:t>  усилить познавательный интерес школьников к предмету (компьютерные презентации, компьютерное моделирование, анимация);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·</w:t>
      </w:r>
      <w:r>
        <w:rPr>
          <w:rFonts w:ascii="Arial" w:hAnsi="Arial" w:cs="Arial"/>
          <w:color w:val="000000"/>
          <w:sz w:val="21"/>
          <w:szCs w:val="21"/>
        </w:rPr>
        <w:t>  реализовать индивидуальный подход на основе индивидуального режима работы с электронным изданием или программой, выбора режима самоконтроля (легкий, средней сложности, повышенной трудности, с подсказками виртуального учителя или без них);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·</w:t>
      </w:r>
      <w:r>
        <w:rPr>
          <w:rFonts w:ascii="Arial" w:hAnsi="Arial" w:cs="Arial"/>
          <w:color w:val="000000"/>
          <w:sz w:val="21"/>
          <w:szCs w:val="21"/>
        </w:rPr>
        <w:t>  реализовать личностно-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 на основе развития навыка самостоятельного поиска необходимой информац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ии и 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критического отбора (отбор содержания доклада, анализ полученной информации, преобразование информации из одной формы в другую).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Компьютер, таким образом, становится помощником, как учителю, так и ученику в образовательной деятельности. Сначала ученик учится работать с учебными материалами (электронными ресурсами), а затем применять компьютерные технологии в своей творческой и исследовательской работе.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Выделяю три основные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формы</w:t>
      </w:r>
      <w:r>
        <w:rPr>
          <w:rFonts w:ascii="Arial" w:hAnsi="Arial" w:cs="Arial"/>
          <w:color w:val="000000"/>
          <w:sz w:val="21"/>
          <w:szCs w:val="21"/>
        </w:rPr>
        <w:t> работы с ИКТ: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Во-первых, это непосредственно применение информационных технологий на уроках (представление учебного материала в форме презентаций, образовательного программного обеспечения и т.д.).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Во-вторых, это применение информационных технологий для организации самостоятельной работы учащихся (электронные учебные пособия, обучающие сайты, тренажеры).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И, в-третьих, это применение информационных технологий для обеспечения познавательного досуга (использование электронных энциклопедий и т.д.)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Мультимедийные программы позволяют создать на уроке эффект наглядности излагаемого материала, который обычными путями иногда невозможно осуществить.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возрастает интерес учеников к предмету, одновременное использование звуковой и графической (видео) информации позволяет повысить качество усвоения учебного материала, его запоминаемость, компьютер служит прекрасным средством для контроля знаний, самостоятельной работы по предмету: появляется у учеников желание подготовить презентацию, выступить с сообщением.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учебных занятиях ведётся работа с мультимедиа продуктами: используется компьютерное интерактивное учебное пособие «Наглядная биология». Совместно с учениками участвую в разработке мультимедиа продуктов: создание и использование презентаций, видеопроектов,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ИКТ-проектов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Ведется онлайн-тестирование учащихся по темам государственной итоговой аттестации.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 не сторонница использования компьютера весь урок. Нужно всегда исходить из целесообразности и принципов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Бесспорно, что использование компьютера, разнообразных мультимедийных средств, сети Интернет на уроках оправданно, прежде всего, в тех случаях, когда это обеспечивает существенное преимущество по сравнению с традиционными формами обучения.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годы работы мною накоплен большой дидактический материал. У меня есть большая подборка электронных книг по</w:t>
      </w:r>
      <w:r w:rsidR="007E10B6">
        <w:rPr>
          <w:rFonts w:ascii="Arial" w:hAnsi="Arial" w:cs="Arial"/>
          <w:color w:val="000000"/>
          <w:sz w:val="21"/>
          <w:szCs w:val="21"/>
        </w:rPr>
        <w:t xml:space="preserve"> биологии и экологии</w:t>
      </w:r>
      <w:proofErr w:type="gramStart"/>
      <w:r w:rsidR="007E10B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Общаясь с</w:t>
      </w:r>
      <w:r w:rsidR="007E10B6">
        <w:rPr>
          <w:rFonts w:ascii="Arial" w:hAnsi="Arial" w:cs="Arial"/>
          <w:color w:val="000000"/>
          <w:sz w:val="21"/>
          <w:szCs w:val="21"/>
        </w:rPr>
        <w:t xml:space="preserve"> коллегами на семинарах,</w:t>
      </w:r>
      <w:r>
        <w:rPr>
          <w:rFonts w:ascii="Arial" w:hAnsi="Arial" w:cs="Arial"/>
          <w:color w:val="000000"/>
          <w:sz w:val="21"/>
          <w:szCs w:val="21"/>
        </w:rPr>
        <w:t xml:space="preserve"> на открытых мероприятиях, на круглых столах пополняю копилку идей и делюсь своими.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использования ИКТ урок становится ярче, повышается мотивация и познавательная активность учеников в изучении биологии, повышается уровень умений ориентироваться в информационном пространстве.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Здоровьесберегающие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технологии.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уставе Всемирной организации здравоохранения здоровье определяется как "Состояние полного физического, духовного и социального благополучия", а не только отсутствие болезней и физических дефектов. Здоровье во все времена считалось высшей ценностью, основой активной творческой жизни, счастья, радости и благополучия человека. В современном обществе оно становится еще и условием выживания. Одно из современных определений здоровья дается, как способность адаптироваться, приспосабливаться к жизни.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Болезнь – это медицинская категория. А здоровье – мера реализации генетических потенциалов. В процессе воспитания эти потенциалы развиваются – телесные, психические и духовно-нравственные. В процессе воспитания человека в семье, в школе здоровье либо формируется и развивается, либо утрачивается. Какие же условия и факторы школьной жизни оказывают разрушающее воздействие на здоровье детей?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– это инструктивно-программирующие методики. Весь учебный процесс направлен на закрепощение детского организма в режиме постоянного сидения. При таком психомоторном закрепощении ребенок в начальной школе уже через 10–15 минут испытывает нервно-психические нагрузки, ведущие к ранней стенокардии, близорукости и сколиозу. У него угнетается и парализуется общий тонус организма.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Второй фактор, губительный для здоровья, – это продолжительное воздействие на детей школьной среды: закрытые помещения, ограниченные пространства, заполненные однообразными искусственно созданными элементами. При этом угнетается эмоциональная сфера детей, подавляется иммунитет, не реализуется их генетическая программа.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Третий фактор – это словесно-информационный – вербальный принцип построения учебного процесса. Книжное изучение жизни предполагает некритическое восприятие готовой информации. При этом подавляется творчество, которое заложено в них природой, они не могут самостоятельно мыслить и рассуждать.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Четвертый фактор – это лежащие в основе учебного процесса методики, разрушающие целостное восприятие мира.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Пятый фактор – это чрезмерное увлечение методиками "интеллектуального" развития в ущерб чувственному, эмоционально-образному. Одной из важнейших задач, стоящих перед школой, является сохранение здоровья детей. Можно считать, что здоровье ученика в норме, если:</w:t>
      </w:r>
    </w:p>
    <w:p w:rsidR="00BE30E7" w:rsidRDefault="00BE30E7" w:rsidP="00BE3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физическом плане – здоровье позволяет ему справляться с учебной нагрузкой, ребёнок умеет преодолевать усталость;</w:t>
      </w:r>
    </w:p>
    <w:p w:rsidR="00BE30E7" w:rsidRDefault="00BE30E7" w:rsidP="00BE3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социальном плане – он коммуникабелен, общителен;</w:t>
      </w:r>
    </w:p>
    <w:p w:rsidR="00BE30E7" w:rsidRDefault="00BE30E7" w:rsidP="00BE3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эмоциональном плане – ребёнок уравновешен, способен удивляться и восхищаться;</w:t>
      </w:r>
    </w:p>
    <w:p w:rsidR="00BE30E7" w:rsidRDefault="00BE30E7" w:rsidP="00BE3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интеллектуальном плане – учащийся проявляет хорошие умственные способности, наблюдательность, воображение,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самообучаемость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BE30E7" w:rsidRDefault="00BE30E7" w:rsidP="00BE3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нравственном плане – он признаёт основные общечеловеческие ценности.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Конечно, 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деятельности, а именно: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благоприятный эмоциональный настрой;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соблюдение гигиенических требований (свежий воздух, оптимальный тепловой режим, хорошая освещенность, чистота);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построение урока с учетом работоспособности учащихся;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строгая дозировка учебной нагрузки;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проведение физкультминуток и динамических пауз на уроках.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Целью моей педагогической деятельности является внедрение элементов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 в учебный процесс с целью предотвращения утомляемости учащихся на уроке и повышение качества обучения.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Образовательный процесс сопровождается использованием следующих приемов здоровье сберегающей технологии: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Рациональная организация урока (по Н.К Смирнову) включает в себя разнообразные виды деятельности, частоту их чередования, плотность не менее 60%,смену позы, физкультминутки, эмоциональные разрядки.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Приемы по снятию утомления зрения «зрительная гимнастика». Цель приемов - снятие зрительного напряжения и утомления глазных мышц.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Приемы по профилактике нарушений опорно-двигательной системы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рекомендованную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министерством здравоохранения). Цель приемов - снятие утомления мышц, профилактика сколиозов, профилактика правильной осанки.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Приемы, направленные на уменьшение эмоционального напряжения и улучшения деятельности ЦНС (релаксация, игра, воздействие цветовых гамм, использование музыки, ситуации «новизны, удивления, успеха»).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своей педагогической деятельности я регулярно внедряю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технологии, создаю на уроке условия, способствующие сохранению психического и физического здоровья обучающихся, уменьшению утомляемости, улучшению настроения и повышению активности обучающихся на уроке и, как результат, развитие интеллектуальных способностей, повышение качества знаний.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Мною используется следующий методический инструментарий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образовательных технологий.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Рациональная организация учебной и внеурочной деятельности обучающихся, 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  <w:proofErr w:type="gramEnd"/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соблюдение гигиенических норм и требований к организации и объёму учебной и внеурочной нагрузки (выполнение домашних заданий, занятия в кружках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-введение любых инноваций в учебный процесс только под контролем специалистов;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-индивидуализация обучения (учёт индивидуальных особенностей развития);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оптимизация учебной нагрузки;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проведение физкультминуток.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Начну с того, что каждый учебный день пред первым уроком провожу утреннюю 10-минутную физзарядку.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Утренняя гимнастика благотворно действует на весь организм ребенка, оказывает большое оздоровительное и воспитательное влияние. Как правило, дети охотно занимаются утренней гимнастикой. Я использую готовые комплексы упражнений, но при этом стараюсь разнообразить их. Упражнения подбираются с таким расчетом, чтобы в них принимали участие основные мышечные группы и системы детского организма. Примерная схема комплекса утренней гимнастики должна быть такова: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потягивание;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ходьба (на месте или в движении);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упражнения для мышц шеи, рук и плечевого пояса;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упражнения для мышц туловища и живота;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упражнения для мышц ног (приседания и прыжки);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е) упражнения общего воздействия с участием мышц ног и рук (махи, выпады вперед (в стороны));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пражнения на расслабление.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Утренняя гимнастика не только "пробуждает" организм, но и оказывает определенный тренирующий и укрепляющий эффект.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Ещё один организационный момент начала урока связан с проверкой состояния кабинета, учебного оборудования, рабочих мест. На перемене я проверяю подготовку кабинета к работе: состояние парт, доски, освещённость, а также при необходимости – проветриваю помещение. Стараюсь, чтобы каждый ученик был приучен своевременно до начала урока приводить свое рабочее место в порядок: положить на стол нужные тетради, книги, другие учебные принадлежности и убрать с него все лишнее, если оно есть.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реализации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подхода в учебном процессе одним из важных условий является формирование положительного настроя учащихся на урок. Для нормального развития и самочувствия ребенок должен не только уметь учиться, но и хотеть этого.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Эмоции сами по себе, естественно, имеют мотивирующие значение и зависят от особенностей деятельности и ее организации. Положительные эмоции могут быть связаны со школой в целом и пребыванием в ней, обусловлены ровными взаимоотношениями с учителем и одноклассниками; отсутствие конфликтов, активным участием в жизни классного и школьного коллектива, с успешностью учебы, с радостью преодоления трудностей. Удовлетворения от справедливо выставленной отметки, эмоции от «столкновения» с новым учебным материалом - все это усиливает внутреннюю мотивацию, эмоционально-познавательные отношения к предмету, увлеченность им.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первых минут урока, с приветствия я создаю обстановку доброжелательности, положительный эмоциональный настрой, т.к. у учащихся развита интуитивная способность улавливать эмоциональный настрой учителя. Он проводится в форме диалога или прочтения стихотворения, которое настраивает школьников на работу. Вот некоторые из них: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1.Звенит звонок все громче, все сильней. Какая трель над миром разливается!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думаешь, распелся соловей? Не соловей — уроки начинаются!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2.— С добрым утром! Начат день, первым делом гоним лень.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уроке не молчать, всем работать, отвечать!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 способен сосредоточиться лишь на том, что ему интересно, нравится, поэтому моя задача, как учителя – помочь ученику преодолеть усталость, уныние, неудовлетворенность. Ведь часто мы слышим от своих учеников: “Мне тогда все понятно, когда интересно”. Значит, ребенку должно быть интересно на уроке. Неудовлетворенность, не облагороженная разумом, может привести к агрессивности, мнительности, тревожности. Учитель должен постоянно заботиться о сохранении психического здоровья детей в норме, повышать устойчивость нервной системы учащихся в преодолении трудностей. Необходимо постоянно заботиться о том, чтобы привести в согласие притязания ученика и его возможности.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своих уроках стараюсь исключить стрессовые ситуации на уроке, потому что это является важным условием успешной деятельности учащихся. Регулярное использование мною различных направлений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улучшает психологический климат в классном коллективе, снижает количество пропусков уроков по болезни и приобщает родителей и детей к стремлению к здоровому образу жизни. Ребята активны на уроках. Это сказывается и на повышении успеваемости учащихся.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Используя современные образовательные технологии в учебном процессе,</w:t>
      </w:r>
      <w:r>
        <w:rPr>
          <w:rStyle w:val="a4"/>
          <w:rFonts w:ascii="Arial" w:hAnsi="Arial" w:cs="Arial"/>
          <w:color w:val="000000"/>
          <w:sz w:val="21"/>
          <w:szCs w:val="21"/>
        </w:rPr>
        <w:t> я пришла к выводам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BE30E7" w:rsidRDefault="00BE30E7" w:rsidP="00BE30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Применение системно–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подхода к обучению позволяет формировать 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учебные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общеучебные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компетенции.</w:t>
      </w:r>
    </w:p>
    <w:p w:rsidR="00BE30E7" w:rsidRDefault="00BE30E7" w:rsidP="00BE30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разнообразных методов, средств обучения позволяет поддерживать интерес к предмету, мотивировать обучающихся.</w:t>
      </w:r>
    </w:p>
    <w:p w:rsidR="00BE30E7" w:rsidRDefault="00BE30E7" w:rsidP="00BE30E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Современные образовательные технологии позволяют подготовить выпускников к успешной сдаче выпускных экзаменов ОГЭ, ЕГЭ.</w:t>
      </w:r>
    </w:p>
    <w:p w:rsidR="00BE30E7" w:rsidRDefault="00BE30E7" w:rsidP="00BE30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заключение хочется отметить, что современные педагогические технологии в сочетании с современными информационными технологиями и технологиями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могут существенно повысить эффективность образовательного процесса, решить стоящие перед профильной школой задачи воспитания всесторонне развитой, творчески свободной личности и создания максимально благоприятных условий для самоопределения старшеклассников в отношении их будущей профессиональной деятельности.</w:t>
      </w:r>
    </w:p>
    <w:p w:rsidR="003B12FF" w:rsidRDefault="003B12FF"/>
    <w:sectPr w:rsidR="003B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3785"/>
    <w:multiLevelType w:val="multilevel"/>
    <w:tmpl w:val="457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16FD6"/>
    <w:multiLevelType w:val="multilevel"/>
    <w:tmpl w:val="75D6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1F"/>
    <w:rsid w:val="000009F0"/>
    <w:rsid w:val="003B12FF"/>
    <w:rsid w:val="0072151F"/>
    <w:rsid w:val="007E10B6"/>
    <w:rsid w:val="00BB3AF8"/>
    <w:rsid w:val="00BE30E7"/>
    <w:rsid w:val="00F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0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2020-02-20T05:24:00Z</dcterms:created>
  <dcterms:modified xsi:type="dcterms:W3CDTF">2020-03-01T06:16:00Z</dcterms:modified>
</cp:coreProperties>
</file>