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Методика работы над проектом.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Методика работы над проектом состоит из восьми этапов: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этап. Подготовка учащихся к работе над проектом.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стадия предполагает в живой, дискуссионной форме проверку знаний и умений учащихся,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социально значимой деятельности.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работы на этой стадии должны быть четко сформулированные представления учащихся о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различных ветвей власти, сферах их ответственности, специфике работы и полномочиях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законодательных органов: навыки делового общения.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2 этап. Выбор темы.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учащимся предстоит довольно детально проанализировать широкий спектр вопросов, которые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значимы для данной территории и требуют своего решения.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При выборе проблемы можно использовать следующие методы: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провести социологический опрос, блиц-опрос, анкетирование, тестирование, интервью;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провести экскурсии детей по своему району, городу;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проанализировать материалы средств массовой информации и др.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При выборе проблемы следует обращать внимание на такие существенные критерии: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посильность задачи для проектной команды;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ее соответствие возрастным особенностям учащихся;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сумма затрат и сроки, необходимые для реализации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ожидаемые результаты и рефлексия.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Необходимо, чтобы учащиеся взялись за проблему, соизмеримую уровню их возможностей,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конституционно и реально на конкретной территории. Большинством голосов учащихся</w:t>
      </w:r>
    </w:p>
    <w:p w:rsidR="004804EC" w:rsidRDefault="00A73983" w:rsidP="00A73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выбирается наиболее понравившаяся проблема для дальнейшей работы над проектом.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Памятка обучающимся – членам проектной группы: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Поставь перед собой цель.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Сходи в библиотеку и возьми книги по интересующей тебя проблеме.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Посоветуйся с родителями, с педагогом.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Попроси помощи у своих родителей, друзей.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Составь план действий: что сделаешь сначала, а что – потом.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Приступай к выполнению намеченной цели.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Пришло время подвести итоги: что тебе удалось, а что – нет; что ты сделал самостоятельно, а где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пришлось обращаться за помощью; как оценили твою работу окружающие; что в другой раз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сделаешь иначе.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3 этап. Сбор информации.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этой деятельности учащимся предстоит собрать и проанализировать довольно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пестрый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разнородный спектр информации по заинтересовавшей их проблеме.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работы должна стать всеобъемлющая, доступная учащимся информация по проблеме, которая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 основу следующего этапа работы над проектом.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4 этап. Разработка собственного варианта решения проблемы.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задачей этого этапа деятельности является обработка и систематизация полученного материала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распределение его по соответствующим этапам проекта.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учащиеся должны не только формализовать процесс разработки проекта, но и просчитать,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 образом можно сдвинуть с «мертвой» точки нерешенную проблему.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5 этап. Реализация плана действий проектной команды.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предполагает, что учащиеся сделают попытку реализовать на практике свой вариант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проблемы.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данном этапе по реализации проекта позволяет объединять на конкретном деле учащихся,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педагогов, родителей, чиновников. Их отношения принимают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взаимовоспитывающий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6 этап. Подготовка к защите проекта.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компетентно оценить качество подготовленных проектов, следует проработать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документальную базу. Весь собранный материал необходимо сгруппировать в два блока: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демонстрационный и документальный, каждый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воплощением деятельности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проектных групп учащихся.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Демонстрационный раздел </w:t>
      </w:r>
      <w:r>
        <w:rPr>
          <w:rFonts w:ascii="Times New Roman" w:hAnsi="Times New Roman" w:cs="Times New Roman"/>
          <w:sz w:val="24"/>
          <w:szCs w:val="24"/>
        </w:rPr>
        <w:t>– выставка, стенд, стенгазета, плакат, планшеты, журнал, законопроект,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наглядные материалы, коллекция, карта, атлас, бизнес – план, костюм, макет, модель, мультимедийный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продукт, видеофильм, видеоклип.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Документальный раздел </w:t>
      </w:r>
      <w:r>
        <w:rPr>
          <w:rFonts w:ascii="Times New Roman" w:hAnsi="Times New Roman" w:cs="Times New Roman"/>
          <w:sz w:val="24"/>
          <w:szCs w:val="24"/>
        </w:rPr>
        <w:t>– папка документов (портфолио, пакет рекомендаций, пакет кейсов,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– путеводитель, серия иллюстраций, справочник, учебное пособие, дневник наблюдений,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тетрадь).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Устное выступление команды </w:t>
      </w:r>
      <w:r>
        <w:rPr>
          <w:rFonts w:ascii="Times New Roman" w:hAnsi="Times New Roman" w:cs="Times New Roman"/>
          <w:sz w:val="24"/>
          <w:szCs w:val="24"/>
        </w:rPr>
        <w:t>– представление своего взгляда на конкретную проблему.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этом этапе проводится отбор материала для прослушивания, организуются тренировочные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по ораторскому мастерству, отрабатываются сценарии выступления учащихся, их умение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самые каверзные вопросы оппонентов.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7 этап. Презентация проекта.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этого этапа проходит устная защита проекта, по форме напоминающая процедуру слушания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структурах власти, где учащиеся представляют и обосновывают логику и эффективность своего проекта.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часть работы организуется в режиме конкурса проектных команд и оценивается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квалифицированным жюри.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презентации жюри суммарно оценивает как папку документов (портфолио или проектную папку),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устное выступление команды.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Состав проектной папки: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паспорт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планы выполнения;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промежуточные отчеты;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собранная информация, результаты исследований, записи;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эскизы, чертежи, наброски продукта;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материалы презентаций;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другие рабочие материалы.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Паспорт проектной работы: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название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руководитель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авторы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консультанты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тема, предмет; программа, в рамках которой проводится работа по проекту;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возраст учащихся, на который рассчитан проект;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состав проектной группы;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тип проекта;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заказчик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цели и задачи проекта;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необходимое оборудование;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предполагаемые продукты проектной деятельности;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этапы работы над проектом.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Критерии оценки проектов: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актуальность и значимость темы;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оригинальность решения проблемы;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раскрытие содержания в презентации;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использование средств наглядности;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ответы на вопросы.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Критерии оценки результата работы над проектом: </w:t>
      </w:r>
      <w:r>
        <w:rPr>
          <w:rFonts w:ascii="Times New Roman" w:hAnsi="Times New Roman" w:cs="Times New Roman"/>
          <w:sz w:val="24"/>
          <w:szCs w:val="24"/>
        </w:rPr>
        <w:t>убедительность, практичность, координация.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проекта является универсальным средством проявления знаний учащихся, их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коммуникативных свойств, способности аргументированно отстаивать свою точку зрения, логически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мыслить, делать обоснованные выводы, грамотно и корректно отвечать на вопросы оппонентов.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Компетентности, которые формируются у учащихся, занимающихся проектной деятельностью: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рефлексивные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понять проблему; осмысливать задачу, для решения которой недостаточно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знаний; отвечать на вопросы – чему нужно учиться для решения поставленной задачи;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поисковые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исследовательские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самостоятельно изобретать способ действий, привлекая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из различных областей; находить недостающую информацию в информационном поле и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обрабатывать ее, выделяя существенные моменты для последующего объяснения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экспериментальных данных; запрашивать необходимую информацию у эксперта (педагога,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консультанта, специалиста); находить несколько вариантов решения проблемы; выдвигать гипотезу и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 обосновывать ее; организовывать эксперимент (подготовить оборудование, технику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работы) с соблюдением правил техники безопасности, составлять календарный план работы;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наблюдать за ходом эксперимента и фиксировать результаты наблюдения; производить измерения,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данные и статистически обрабатывать их; устанавливать причинно – следственные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связи, интегрируя знания естественно – научных предметов; описывать полученные данные; делать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заключение; разрабатывать практические рекомендации по применению и использованию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полученных данных на практике;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командные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быстро ориентироваться в важных делах и острых ситуациях, принимать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решения, отстаивать свою точку зрения и добиваться уважения товарищей,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инициативность,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организовывать различные игры, мероприятия, настойчивость в делах,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по душе;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менеджерские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проектировать процесс, продукт; планировать деятельность, время, ресурсы;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и прогнозировать их последствия; навыки анализа собственной деятельности;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 xml:space="preserve">инициировать учебное 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– вступать в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задавать</w:t>
      </w:r>
      <w:r>
        <w:rPr>
          <w:rFonts w:ascii="Symbol" w:hAnsi="Symbol" w:cs="Symbol"/>
          <w:sz w:val="20"/>
          <w:szCs w:val="20"/>
        </w:rPr>
        <w:t></w:t>
      </w:r>
      <w:r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д.; вести дискуссию; отстаивать свою точку зрения, грамотно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аргументируя ее; находить компромисс; навыки интервьюирования, анкетирования;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взаимодействовать с любым партнером (соавтором эксперимента, руководителем эксперимента,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экспертом, оппонентом, рецензентом), сохраняя хорошие отношения; находить и исправлять ошибки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собственной работе и работе других участников проектной группы; навыки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коллективного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планирования; взаимопомощи в группе при решении общих задач; делового партнерского общения;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презентационные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уверенно держать себя во время выступления; использовать различные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наглядности при выступлении; отвечать на незапланированные вопросы;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артистическое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умение; навыки монологической речи.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8 этап. Рефлексия.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этого этапа – анализ самими учащимися стадии подготовки проекта и его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 поддержке педагога проходит разбор проделанной работы, отмечаются встретившиеся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трудности, происходит оценивание вклада каждой проектной группы и отдельных участников,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выявляются сильные и слабые стороны проекта, обсуждаются пути их исправления.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проведения анкетирования участников по поводу их отношения к организации и презентации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Лист рефлексии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подчеркните, пожалуйста, те состояния, которые вы испытывали в процессе участия в проекте.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Интерес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Любознательность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Беспокойство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Эмоциональный подъем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Скука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Удовольствие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Раздражение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Возможность общения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подъем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Список ролей педагога в процессе осуществления проектной деятельности: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Руководитель.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Энтузиаст.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Специалист.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Консультант.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Координатор.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Эксперт-знаток.</w:t>
      </w:r>
    </w:p>
    <w:p w:rsidR="00A73983" w:rsidRDefault="00A73983" w:rsidP="00A73983">
      <w:pPr>
        <w:autoSpaceDE w:val="0"/>
        <w:autoSpaceDN w:val="0"/>
        <w:adjustRightInd w:val="0"/>
        <w:spacing w:after="0" w:line="240" w:lineRule="auto"/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Человек, который умеет задавать вопросы.</w:t>
      </w:r>
    </w:p>
    <w:sectPr w:rsidR="00A7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C1"/>
    <w:rsid w:val="004804EC"/>
    <w:rsid w:val="008045C1"/>
    <w:rsid w:val="00A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2020-03-10T03:29:00Z</dcterms:created>
  <dcterms:modified xsi:type="dcterms:W3CDTF">2020-03-10T03:36:00Z</dcterms:modified>
</cp:coreProperties>
</file>